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0D48A" w14:textId="77777777" w:rsidR="00CD6AAC" w:rsidRPr="007E646C" w:rsidRDefault="00CD6AAC" w:rsidP="00A9716C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r w:rsidRPr="007E646C">
        <w:rPr>
          <w:rFonts w:ascii="Aptos Display" w:hAnsi="Aptos Display" w:cs="Arial"/>
          <w:sz w:val="28"/>
          <w:szCs w:val="28"/>
        </w:rPr>
        <w:t xml:space="preserve">Koncesní </w:t>
      </w:r>
      <w:r w:rsidR="0032762E" w:rsidRPr="007E646C">
        <w:rPr>
          <w:rFonts w:ascii="Aptos Display" w:hAnsi="Aptos Display" w:cs="Arial"/>
          <w:sz w:val="28"/>
          <w:szCs w:val="28"/>
        </w:rPr>
        <w:t>smlouva</w:t>
      </w:r>
      <w:r w:rsidRPr="007E646C">
        <w:rPr>
          <w:rFonts w:ascii="Aptos Display" w:hAnsi="Aptos Display" w:cs="Arial"/>
          <w:sz w:val="28"/>
          <w:szCs w:val="28"/>
        </w:rPr>
        <w:t xml:space="preserve"> – Příloha </w:t>
      </w:r>
      <w:r w:rsidR="0032762E" w:rsidRPr="007E646C">
        <w:rPr>
          <w:rFonts w:ascii="Aptos Display" w:hAnsi="Aptos Display" w:cs="Arial"/>
          <w:sz w:val="28"/>
          <w:szCs w:val="28"/>
        </w:rPr>
        <w:t>3</w:t>
      </w:r>
      <w:r w:rsidRPr="007E646C">
        <w:rPr>
          <w:rFonts w:ascii="Aptos Display" w:hAnsi="Aptos Display" w:cs="Arial"/>
          <w:sz w:val="28"/>
          <w:szCs w:val="28"/>
        </w:rPr>
        <w:t xml:space="preserve"> </w:t>
      </w:r>
    </w:p>
    <w:p w14:paraId="01B692F2" w14:textId="77777777" w:rsidR="00CD6AAC" w:rsidRPr="007E646C" w:rsidRDefault="00CC442D" w:rsidP="00A9716C">
      <w:pPr>
        <w:pBdr>
          <w:bottom w:val="single" w:sz="6" w:space="1" w:color="auto"/>
        </w:pBdr>
        <w:outlineLvl w:val="0"/>
        <w:rPr>
          <w:rFonts w:ascii="Aptos Display" w:hAnsi="Aptos Display" w:cs="Arial"/>
          <w:b/>
          <w:sz w:val="28"/>
          <w:szCs w:val="28"/>
        </w:rPr>
      </w:pPr>
      <w:r w:rsidRPr="007E646C">
        <w:rPr>
          <w:rFonts w:ascii="Aptos Display" w:hAnsi="Aptos Display" w:cs="Arial"/>
          <w:b/>
          <w:sz w:val="28"/>
          <w:szCs w:val="28"/>
        </w:rPr>
        <w:t xml:space="preserve">Předpokládaná </w:t>
      </w:r>
      <w:r w:rsidR="00E11CAA" w:rsidRPr="007E646C">
        <w:rPr>
          <w:rFonts w:ascii="Aptos Display" w:hAnsi="Aptos Display" w:cs="Arial"/>
          <w:b/>
          <w:sz w:val="28"/>
          <w:szCs w:val="28"/>
        </w:rPr>
        <w:t xml:space="preserve">výše </w:t>
      </w:r>
      <w:r w:rsidR="007600B8" w:rsidRPr="007E646C">
        <w:rPr>
          <w:rFonts w:ascii="Aptos Display" w:hAnsi="Aptos Display" w:cs="Arial"/>
          <w:b/>
          <w:sz w:val="28"/>
          <w:szCs w:val="28"/>
        </w:rPr>
        <w:t>pachtovného</w:t>
      </w:r>
    </w:p>
    <w:p w14:paraId="542FF51A" w14:textId="77777777" w:rsidR="00CD6AAC" w:rsidRPr="007E646C" w:rsidRDefault="00CD6AAC">
      <w:pPr>
        <w:rPr>
          <w:rFonts w:ascii="Aptos Display" w:hAnsi="Aptos Display" w:cs="Arial"/>
          <w:sz w:val="22"/>
          <w:szCs w:val="22"/>
        </w:rPr>
      </w:pPr>
    </w:p>
    <w:p w14:paraId="4EDAC036" w14:textId="77777777" w:rsidR="009A5E59" w:rsidRPr="007E646C" w:rsidRDefault="009A5E59">
      <w:pPr>
        <w:rPr>
          <w:rFonts w:ascii="Aptos Display" w:hAnsi="Aptos Display" w:cs="Arial"/>
          <w:sz w:val="22"/>
          <w:szCs w:val="22"/>
        </w:rPr>
      </w:pPr>
      <w:r w:rsidRPr="007E646C">
        <w:rPr>
          <w:rFonts w:ascii="Aptos Display" w:hAnsi="Aptos Display" w:cs="Arial"/>
          <w:sz w:val="22"/>
          <w:szCs w:val="22"/>
        </w:rPr>
        <w:t xml:space="preserve">Pachtovné se rozumí nájem infrastrukturního majetku dle položky 4.3. </w:t>
      </w:r>
      <w:proofErr w:type="spellStart"/>
      <w:r w:rsidRPr="007E646C">
        <w:rPr>
          <w:rFonts w:ascii="Aptos Display" w:hAnsi="Aptos Display" w:cs="Arial"/>
          <w:sz w:val="22"/>
          <w:szCs w:val="22"/>
        </w:rPr>
        <w:t>vyhl.č</w:t>
      </w:r>
      <w:proofErr w:type="spellEnd"/>
      <w:r w:rsidRPr="007E646C">
        <w:rPr>
          <w:rFonts w:ascii="Aptos Display" w:hAnsi="Aptos Display" w:cs="Arial"/>
          <w:sz w:val="22"/>
          <w:szCs w:val="22"/>
        </w:rPr>
        <w:t xml:space="preserve">. </w:t>
      </w:r>
      <w:r w:rsidR="005E2814" w:rsidRPr="007E646C">
        <w:rPr>
          <w:rFonts w:ascii="Aptos Display" w:hAnsi="Aptos Display" w:cs="Arial"/>
          <w:sz w:val="22"/>
          <w:szCs w:val="22"/>
        </w:rPr>
        <w:t xml:space="preserve">č. 428/2001 Sb., kterou se provádí </w:t>
      </w:r>
      <w:proofErr w:type="spellStart"/>
      <w:r w:rsidR="005E2814" w:rsidRPr="007E646C">
        <w:rPr>
          <w:rFonts w:ascii="Aptos Display" w:hAnsi="Aptos Display" w:cs="Arial"/>
          <w:sz w:val="22"/>
          <w:szCs w:val="22"/>
        </w:rPr>
        <w:t>ZVaK</w:t>
      </w:r>
      <w:proofErr w:type="spellEnd"/>
    </w:p>
    <w:p w14:paraId="390CB953" w14:textId="77777777" w:rsidR="009A5E59" w:rsidRPr="007E646C" w:rsidRDefault="009A5E59">
      <w:pPr>
        <w:rPr>
          <w:rFonts w:ascii="Aptos Display" w:hAnsi="Aptos Display" w:cs="Arial"/>
          <w:sz w:val="22"/>
          <w:szCs w:val="22"/>
        </w:rPr>
      </w:pPr>
    </w:p>
    <w:p w14:paraId="382E7999" w14:textId="77777777" w:rsidR="00FE25D0" w:rsidRDefault="002B1D2A" w:rsidP="00FE25D0">
      <w:pPr>
        <w:rPr>
          <w:rFonts w:ascii="Aptos Display" w:hAnsi="Aptos Display" w:cs="Arial"/>
          <w:b/>
          <w:sz w:val="22"/>
          <w:szCs w:val="22"/>
        </w:rPr>
      </w:pPr>
      <w:r w:rsidRPr="007E646C">
        <w:rPr>
          <w:rFonts w:ascii="Aptos Display" w:hAnsi="Aptos Display" w:cs="Arial"/>
          <w:b/>
          <w:sz w:val="22"/>
          <w:szCs w:val="22"/>
        </w:rPr>
        <w:t xml:space="preserve">Předpokládaná výše </w:t>
      </w:r>
      <w:r w:rsidR="007C0E89" w:rsidRPr="007E646C">
        <w:rPr>
          <w:rFonts w:ascii="Aptos Display" w:hAnsi="Aptos Display" w:cs="Arial"/>
          <w:b/>
          <w:sz w:val="22"/>
          <w:szCs w:val="22"/>
        </w:rPr>
        <w:t>pachtovného</w:t>
      </w:r>
    </w:p>
    <w:p w14:paraId="69FBB141" w14:textId="77777777" w:rsidR="007E646C" w:rsidRPr="007E646C" w:rsidRDefault="007E646C" w:rsidP="00FE25D0">
      <w:pPr>
        <w:rPr>
          <w:rFonts w:ascii="Aptos Display" w:hAnsi="Aptos Display" w:cs="Arial"/>
          <w:b/>
          <w:sz w:val="22"/>
          <w:szCs w:val="22"/>
        </w:rPr>
      </w:pPr>
    </w:p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2"/>
        <w:gridCol w:w="751"/>
        <w:gridCol w:w="660"/>
        <w:gridCol w:w="660"/>
        <w:gridCol w:w="661"/>
        <w:gridCol w:w="660"/>
        <w:gridCol w:w="661"/>
        <w:gridCol w:w="660"/>
        <w:gridCol w:w="660"/>
        <w:gridCol w:w="661"/>
        <w:gridCol w:w="660"/>
        <w:gridCol w:w="661"/>
      </w:tblGrid>
      <w:tr w:rsidR="007E646C" w:rsidRPr="00AA5786" w14:paraId="3141C527" w14:textId="77777777" w:rsidTr="00AA5786">
        <w:trPr>
          <w:trHeight w:val="361"/>
        </w:trPr>
        <w:tc>
          <w:tcPr>
            <w:tcW w:w="1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C002C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682F97F6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4E59B80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778B3CE3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33ABC3EE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5F8857DA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0C9F3099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52180E5C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660" w:type="dxa"/>
            <w:vAlign w:val="center"/>
          </w:tcPr>
          <w:p w14:paraId="7FEBC2C6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661" w:type="dxa"/>
            <w:vAlign w:val="center"/>
          </w:tcPr>
          <w:p w14:paraId="129C2097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660" w:type="dxa"/>
            <w:vAlign w:val="center"/>
          </w:tcPr>
          <w:p w14:paraId="0A9B01AC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2034</w:t>
            </w:r>
          </w:p>
        </w:tc>
        <w:tc>
          <w:tcPr>
            <w:tcW w:w="661" w:type="dxa"/>
            <w:vAlign w:val="center"/>
          </w:tcPr>
          <w:p w14:paraId="779BDB87" w14:textId="77777777" w:rsidR="007E646C" w:rsidRPr="00AA5786" w:rsidRDefault="007E646C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/>
                <w:b/>
                <w:bCs/>
                <w:sz w:val="18"/>
                <w:szCs w:val="18"/>
              </w:rPr>
              <w:t>2035</w:t>
            </w:r>
          </w:p>
        </w:tc>
      </w:tr>
      <w:tr w:rsidR="00AA5786" w:rsidRPr="00AA5786" w14:paraId="4F64CBA2" w14:textId="77777777" w:rsidTr="00AA5786">
        <w:trPr>
          <w:trHeight w:val="392"/>
        </w:trPr>
        <w:tc>
          <w:tcPr>
            <w:tcW w:w="1802" w:type="dxa"/>
            <w:shd w:val="clear" w:color="auto" w:fill="auto"/>
            <w:noWrap/>
            <w:vAlign w:val="center"/>
            <w:hideMark/>
          </w:tcPr>
          <w:p w14:paraId="43352D6E" w14:textId="77777777" w:rsidR="00AA5786" w:rsidRPr="00AA5786" w:rsidRDefault="00AA5786" w:rsidP="00AA5786">
            <w:pPr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b/>
                <w:bCs/>
                <w:sz w:val="18"/>
                <w:szCs w:val="18"/>
              </w:rPr>
              <w:t>Pachtovné – stočné</w:t>
            </w:r>
          </w:p>
        </w:tc>
        <w:tc>
          <w:tcPr>
            <w:tcW w:w="751" w:type="dxa"/>
            <w:vMerge w:val="restart"/>
            <w:shd w:val="clear" w:color="auto" w:fill="auto"/>
            <w:noWrap/>
            <w:vAlign w:val="center"/>
            <w:hideMark/>
          </w:tcPr>
          <w:p w14:paraId="6A1C9AA4" w14:textId="77777777" w:rsidR="00AA5786" w:rsidRPr="00AA5786" w:rsidRDefault="00AA5786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b/>
                <w:bCs/>
                <w:sz w:val="18"/>
                <w:szCs w:val="18"/>
              </w:rPr>
              <w:t>mil. Kč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666582EE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5F5CE03E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09138710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4D3130CD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732A06F4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2E59C0B8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0" w:type="dxa"/>
            <w:vAlign w:val="center"/>
          </w:tcPr>
          <w:p w14:paraId="444312E8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1" w:type="dxa"/>
            <w:vAlign w:val="center"/>
          </w:tcPr>
          <w:p w14:paraId="5C3933BC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0" w:type="dxa"/>
            <w:vAlign w:val="center"/>
          </w:tcPr>
          <w:p w14:paraId="19828AE4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  <w:tc>
          <w:tcPr>
            <w:tcW w:w="661" w:type="dxa"/>
            <w:vAlign w:val="center"/>
          </w:tcPr>
          <w:p w14:paraId="40170D44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sz w:val="18"/>
                <w:szCs w:val="18"/>
              </w:rPr>
              <w:t>68,000</w:t>
            </w:r>
          </w:p>
        </w:tc>
      </w:tr>
      <w:tr w:rsidR="00AA5786" w:rsidRPr="00AA5786" w14:paraId="3C8AB529" w14:textId="77777777" w:rsidTr="00AA5786">
        <w:trPr>
          <w:trHeight w:val="225"/>
        </w:trPr>
        <w:tc>
          <w:tcPr>
            <w:tcW w:w="1802" w:type="dxa"/>
            <w:shd w:val="clear" w:color="auto" w:fill="auto"/>
            <w:noWrap/>
            <w:vAlign w:val="center"/>
            <w:hideMark/>
          </w:tcPr>
          <w:p w14:paraId="68E4EF33" w14:textId="77777777" w:rsidR="00AA5786" w:rsidRPr="00AA5786" w:rsidRDefault="00AA5786" w:rsidP="00AA5786">
            <w:pPr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  <w:r w:rsidRPr="00AA5786">
              <w:rPr>
                <w:rFonts w:ascii="Aptos Display" w:hAnsi="Aptos Display" w:cs="Arial"/>
                <w:b/>
                <w:bCs/>
                <w:sz w:val="18"/>
                <w:szCs w:val="18"/>
              </w:rPr>
              <w:t>Pachtovné – odpadní voda převzatá</w:t>
            </w:r>
          </w:p>
        </w:tc>
        <w:tc>
          <w:tcPr>
            <w:tcW w:w="751" w:type="dxa"/>
            <w:vMerge/>
            <w:shd w:val="clear" w:color="auto" w:fill="auto"/>
            <w:noWrap/>
            <w:vAlign w:val="bottom"/>
            <w:hideMark/>
          </w:tcPr>
          <w:p w14:paraId="31B96034" w14:textId="77777777" w:rsidR="00AA5786" w:rsidRPr="00AA5786" w:rsidRDefault="00AA5786" w:rsidP="00AA5786">
            <w:pPr>
              <w:jc w:val="center"/>
              <w:rPr>
                <w:rFonts w:ascii="Aptos Display" w:hAnsi="Aptos Display" w:cs="Arial"/>
                <w:b/>
                <w:bCs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2FAC7B37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06FFBC09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1BDD4A96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13832181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28A91081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 w14:paraId="78EAF901" w14:textId="77777777" w:rsidR="00AA5786" w:rsidRPr="00AA5786" w:rsidRDefault="00AA5786" w:rsidP="00AA5786">
            <w:pPr>
              <w:jc w:val="right"/>
              <w:rPr>
                <w:rFonts w:ascii="Aptos Display" w:hAnsi="Aptos Display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0" w:type="dxa"/>
            <w:vAlign w:val="center"/>
          </w:tcPr>
          <w:p w14:paraId="695F9AE4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1" w:type="dxa"/>
            <w:vAlign w:val="center"/>
          </w:tcPr>
          <w:p w14:paraId="13C5FCAA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0" w:type="dxa"/>
            <w:vAlign w:val="center"/>
          </w:tcPr>
          <w:p w14:paraId="2D7AC573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  <w:tc>
          <w:tcPr>
            <w:tcW w:w="661" w:type="dxa"/>
            <w:vAlign w:val="center"/>
          </w:tcPr>
          <w:p w14:paraId="59F58F63" w14:textId="77777777" w:rsidR="00AA5786" w:rsidRPr="00AA5786" w:rsidRDefault="00AA5786" w:rsidP="00AA5786">
            <w:pPr>
              <w:jc w:val="right"/>
              <w:rPr>
                <w:rFonts w:ascii="Aptos Display" w:hAnsi="Aptos Display" w:cs="Arial"/>
                <w:sz w:val="18"/>
                <w:szCs w:val="18"/>
              </w:rPr>
            </w:pPr>
            <w:r w:rsidRPr="00164DE4">
              <w:rPr>
                <w:rFonts w:ascii="Aptos Display" w:hAnsi="Aptos Display" w:cs="Arial"/>
                <w:sz w:val="18"/>
                <w:szCs w:val="18"/>
              </w:rPr>
              <w:t>3,234</w:t>
            </w:r>
          </w:p>
        </w:tc>
      </w:tr>
    </w:tbl>
    <w:p w14:paraId="3054CAD3" w14:textId="77777777" w:rsidR="00E11CAA" w:rsidRPr="007E646C" w:rsidRDefault="00E11CAA" w:rsidP="00FE25D0">
      <w:pPr>
        <w:rPr>
          <w:rFonts w:ascii="Aptos Display" w:hAnsi="Aptos Display" w:cs="Arial"/>
          <w:b/>
          <w:sz w:val="22"/>
          <w:szCs w:val="22"/>
        </w:rPr>
      </w:pPr>
    </w:p>
    <w:p w14:paraId="3FF5CDD4" w14:textId="77777777" w:rsidR="00CC442D" w:rsidRPr="007E646C" w:rsidRDefault="00CC442D" w:rsidP="00FE25D0">
      <w:pPr>
        <w:rPr>
          <w:rFonts w:ascii="Aptos Display" w:hAnsi="Aptos Display" w:cs="Arial"/>
          <w:b/>
          <w:sz w:val="22"/>
          <w:szCs w:val="22"/>
        </w:rPr>
      </w:pPr>
    </w:p>
    <w:p w14:paraId="53E61B4D" w14:textId="77777777" w:rsidR="00A17FBB" w:rsidRPr="007E646C" w:rsidRDefault="00A17FBB" w:rsidP="00FE25D0">
      <w:pPr>
        <w:rPr>
          <w:rFonts w:ascii="Aptos Display" w:hAnsi="Aptos Display" w:cs="Arial"/>
          <w:b/>
          <w:sz w:val="22"/>
          <w:szCs w:val="22"/>
        </w:rPr>
      </w:pPr>
    </w:p>
    <w:p w14:paraId="3DB23848" w14:textId="77777777" w:rsidR="00A17FBB" w:rsidRPr="007E646C" w:rsidRDefault="00A17FBB" w:rsidP="00786D9A">
      <w:pPr>
        <w:rPr>
          <w:rFonts w:ascii="Aptos Display" w:hAnsi="Aptos Display" w:cs="Arial"/>
          <w:b/>
          <w:sz w:val="22"/>
          <w:szCs w:val="22"/>
        </w:rPr>
      </w:pPr>
    </w:p>
    <w:p w14:paraId="7925FDCA" w14:textId="77777777" w:rsidR="00786D9A" w:rsidRPr="007E646C" w:rsidRDefault="00786D9A" w:rsidP="00FE25D0">
      <w:pPr>
        <w:rPr>
          <w:rFonts w:ascii="Aptos Display" w:hAnsi="Aptos Display" w:cs="Arial"/>
          <w:b/>
          <w:sz w:val="22"/>
          <w:szCs w:val="22"/>
        </w:rPr>
      </w:pPr>
    </w:p>
    <w:p w14:paraId="41863434" w14:textId="77777777" w:rsidR="00A52A65" w:rsidRPr="007E646C" w:rsidRDefault="00A52A65">
      <w:pPr>
        <w:rPr>
          <w:rFonts w:ascii="Aptos Display" w:hAnsi="Aptos Display" w:cs="Arial"/>
          <w:sz w:val="22"/>
          <w:szCs w:val="22"/>
        </w:rPr>
      </w:pPr>
    </w:p>
    <w:sectPr w:rsidR="00A52A65" w:rsidRPr="007E646C" w:rsidSect="001D11E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6AAC"/>
    <w:rsid w:val="00002A31"/>
    <w:rsid w:val="00002B62"/>
    <w:rsid w:val="00003F11"/>
    <w:rsid w:val="000108D7"/>
    <w:rsid w:val="00017542"/>
    <w:rsid w:val="00030070"/>
    <w:rsid w:val="00036762"/>
    <w:rsid w:val="00041A6C"/>
    <w:rsid w:val="00041BD2"/>
    <w:rsid w:val="00041C8B"/>
    <w:rsid w:val="00045447"/>
    <w:rsid w:val="000545BC"/>
    <w:rsid w:val="00055470"/>
    <w:rsid w:val="00061228"/>
    <w:rsid w:val="000665EA"/>
    <w:rsid w:val="00075842"/>
    <w:rsid w:val="00090B38"/>
    <w:rsid w:val="000A1F5A"/>
    <w:rsid w:val="000A4E77"/>
    <w:rsid w:val="000A6516"/>
    <w:rsid w:val="000B0ADC"/>
    <w:rsid w:val="000D3A07"/>
    <w:rsid w:val="000F0860"/>
    <w:rsid w:val="000F1A56"/>
    <w:rsid w:val="000F6DE0"/>
    <w:rsid w:val="000F793B"/>
    <w:rsid w:val="00101B6F"/>
    <w:rsid w:val="00103871"/>
    <w:rsid w:val="001069F6"/>
    <w:rsid w:val="00111AA3"/>
    <w:rsid w:val="0012404E"/>
    <w:rsid w:val="00127460"/>
    <w:rsid w:val="00130C88"/>
    <w:rsid w:val="001379D2"/>
    <w:rsid w:val="00144A32"/>
    <w:rsid w:val="00155E35"/>
    <w:rsid w:val="00156580"/>
    <w:rsid w:val="00160F50"/>
    <w:rsid w:val="0016410B"/>
    <w:rsid w:val="001677F0"/>
    <w:rsid w:val="00167B63"/>
    <w:rsid w:val="00171403"/>
    <w:rsid w:val="00172ACF"/>
    <w:rsid w:val="00174AE3"/>
    <w:rsid w:val="0019314A"/>
    <w:rsid w:val="001971E8"/>
    <w:rsid w:val="0019780A"/>
    <w:rsid w:val="001A2938"/>
    <w:rsid w:val="001A6AF4"/>
    <w:rsid w:val="001B0EDF"/>
    <w:rsid w:val="001B1A6E"/>
    <w:rsid w:val="001C3917"/>
    <w:rsid w:val="001C5F72"/>
    <w:rsid w:val="001D11E2"/>
    <w:rsid w:val="001D3F11"/>
    <w:rsid w:val="001D4EB6"/>
    <w:rsid w:val="001E5639"/>
    <w:rsid w:val="001E6763"/>
    <w:rsid w:val="001E79D1"/>
    <w:rsid w:val="001E7CDC"/>
    <w:rsid w:val="001F6F6E"/>
    <w:rsid w:val="001F7AD9"/>
    <w:rsid w:val="00205C77"/>
    <w:rsid w:val="0020737F"/>
    <w:rsid w:val="00226229"/>
    <w:rsid w:val="00226974"/>
    <w:rsid w:val="00227053"/>
    <w:rsid w:val="00242EA7"/>
    <w:rsid w:val="00245735"/>
    <w:rsid w:val="0024799A"/>
    <w:rsid w:val="0025032A"/>
    <w:rsid w:val="00256228"/>
    <w:rsid w:val="002618DF"/>
    <w:rsid w:val="00280F5E"/>
    <w:rsid w:val="002A2C74"/>
    <w:rsid w:val="002B1D2A"/>
    <w:rsid w:val="002B7553"/>
    <w:rsid w:val="002C6AA5"/>
    <w:rsid w:val="002D3AD9"/>
    <w:rsid w:val="00306061"/>
    <w:rsid w:val="00323167"/>
    <w:rsid w:val="00327483"/>
    <w:rsid w:val="0032762E"/>
    <w:rsid w:val="00331A26"/>
    <w:rsid w:val="00332DE6"/>
    <w:rsid w:val="0034044C"/>
    <w:rsid w:val="00360A2A"/>
    <w:rsid w:val="00361EFF"/>
    <w:rsid w:val="00363550"/>
    <w:rsid w:val="00367286"/>
    <w:rsid w:val="00370FEA"/>
    <w:rsid w:val="003879CF"/>
    <w:rsid w:val="003958C4"/>
    <w:rsid w:val="003A54E1"/>
    <w:rsid w:val="003B1467"/>
    <w:rsid w:val="003B1BDA"/>
    <w:rsid w:val="003B2A75"/>
    <w:rsid w:val="003B5762"/>
    <w:rsid w:val="003B6A89"/>
    <w:rsid w:val="003C117F"/>
    <w:rsid w:val="003D7C50"/>
    <w:rsid w:val="003E45C4"/>
    <w:rsid w:val="003F0310"/>
    <w:rsid w:val="003F2A07"/>
    <w:rsid w:val="003F3DE9"/>
    <w:rsid w:val="003F7575"/>
    <w:rsid w:val="004068C4"/>
    <w:rsid w:val="00410026"/>
    <w:rsid w:val="00412281"/>
    <w:rsid w:val="0042010C"/>
    <w:rsid w:val="0042049E"/>
    <w:rsid w:val="0042085B"/>
    <w:rsid w:val="004214A9"/>
    <w:rsid w:val="00422E47"/>
    <w:rsid w:val="00425846"/>
    <w:rsid w:val="004314A6"/>
    <w:rsid w:val="00453277"/>
    <w:rsid w:val="00454F24"/>
    <w:rsid w:val="00461791"/>
    <w:rsid w:val="00463CE2"/>
    <w:rsid w:val="00473AD0"/>
    <w:rsid w:val="00475832"/>
    <w:rsid w:val="00484AC6"/>
    <w:rsid w:val="004A767D"/>
    <w:rsid w:val="004B449D"/>
    <w:rsid w:val="004B6CDD"/>
    <w:rsid w:val="004C0A9E"/>
    <w:rsid w:val="004C3E7C"/>
    <w:rsid w:val="004C5B34"/>
    <w:rsid w:val="004C646C"/>
    <w:rsid w:val="004E716A"/>
    <w:rsid w:val="004F50D4"/>
    <w:rsid w:val="0050057B"/>
    <w:rsid w:val="00501FC0"/>
    <w:rsid w:val="00504C30"/>
    <w:rsid w:val="00512F39"/>
    <w:rsid w:val="005177A5"/>
    <w:rsid w:val="00526C00"/>
    <w:rsid w:val="00527C3B"/>
    <w:rsid w:val="005315E7"/>
    <w:rsid w:val="005319CE"/>
    <w:rsid w:val="005365AF"/>
    <w:rsid w:val="005379C1"/>
    <w:rsid w:val="005732E0"/>
    <w:rsid w:val="005764B3"/>
    <w:rsid w:val="00586B9E"/>
    <w:rsid w:val="00590178"/>
    <w:rsid w:val="005A0BD6"/>
    <w:rsid w:val="005A245D"/>
    <w:rsid w:val="005A2F01"/>
    <w:rsid w:val="005A3577"/>
    <w:rsid w:val="005C5A94"/>
    <w:rsid w:val="005D20B4"/>
    <w:rsid w:val="005D32FA"/>
    <w:rsid w:val="005E2814"/>
    <w:rsid w:val="005E4288"/>
    <w:rsid w:val="005E4E75"/>
    <w:rsid w:val="005F0535"/>
    <w:rsid w:val="0061035D"/>
    <w:rsid w:val="00617939"/>
    <w:rsid w:val="00624E63"/>
    <w:rsid w:val="0063375E"/>
    <w:rsid w:val="00635183"/>
    <w:rsid w:val="0064382D"/>
    <w:rsid w:val="00652284"/>
    <w:rsid w:val="006522E7"/>
    <w:rsid w:val="00663875"/>
    <w:rsid w:val="006642A1"/>
    <w:rsid w:val="00665513"/>
    <w:rsid w:val="00675DD2"/>
    <w:rsid w:val="00682A9A"/>
    <w:rsid w:val="006904FA"/>
    <w:rsid w:val="00692287"/>
    <w:rsid w:val="00692314"/>
    <w:rsid w:val="0069237A"/>
    <w:rsid w:val="006956A7"/>
    <w:rsid w:val="006B191B"/>
    <w:rsid w:val="006B1AA9"/>
    <w:rsid w:val="006B2E41"/>
    <w:rsid w:val="006C08F9"/>
    <w:rsid w:val="006C5EB5"/>
    <w:rsid w:val="006E3AFB"/>
    <w:rsid w:val="006E42DA"/>
    <w:rsid w:val="006E4930"/>
    <w:rsid w:val="006E6CA3"/>
    <w:rsid w:val="006F4466"/>
    <w:rsid w:val="006F4586"/>
    <w:rsid w:val="0070189D"/>
    <w:rsid w:val="007042C5"/>
    <w:rsid w:val="0070770A"/>
    <w:rsid w:val="00721EC8"/>
    <w:rsid w:val="007241B6"/>
    <w:rsid w:val="00735941"/>
    <w:rsid w:val="00736B7F"/>
    <w:rsid w:val="0075611D"/>
    <w:rsid w:val="007600B8"/>
    <w:rsid w:val="007718AC"/>
    <w:rsid w:val="0077261A"/>
    <w:rsid w:val="007808C7"/>
    <w:rsid w:val="00784F0E"/>
    <w:rsid w:val="00786D9A"/>
    <w:rsid w:val="007905D9"/>
    <w:rsid w:val="007A4E71"/>
    <w:rsid w:val="007C0E89"/>
    <w:rsid w:val="007C51B7"/>
    <w:rsid w:val="007D0AA8"/>
    <w:rsid w:val="007D4AC7"/>
    <w:rsid w:val="007D5CDD"/>
    <w:rsid w:val="007E0000"/>
    <w:rsid w:val="007E646C"/>
    <w:rsid w:val="007F1A9E"/>
    <w:rsid w:val="007F63A9"/>
    <w:rsid w:val="007F6643"/>
    <w:rsid w:val="0080244C"/>
    <w:rsid w:val="00804A75"/>
    <w:rsid w:val="00805E06"/>
    <w:rsid w:val="0081039A"/>
    <w:rsid w:val="00812D41"/>
    <w:rsid w:val="00834D17"/>
    <w:rsid w:val="008376F8"/>
    <w:rsid w:val="00843187"/>
    <w:rsid w:val="00857F01"/>
    <w:rsid w:val="00861629"/>
    <w:rsid w:val="00862E4B"/>
    <w:rsid w:val="00865BC6"/>
    <w:rsid w:val="00866D77"/>
    <w:rsid w:val="00867CBE"/>
    <w:rsid w:val="00867F36"/>
    <w:rsid w:val="008768B8"/>
    <w:rsid w:val="00881852"/>
    <w:rsid w:val="008875B6"/>
    <w:rsid w:val="00890972"/>
    <w:rsid w:val="00891FDE"/>
    <w:rsid w:val="00893282"/>
    <w:rsid w:val="008C2095"/>
    <w:rsid w:val="008C554E"/>
    <w:rsid w:val="008E557C"/>
    <w:rsid w:val="008E5E95"/>
    <w:rsid w:val="008E7F8D"/>
    <w:rsid w:val="008F44C4"/>
    <w:rsid w:val="00906BCE"/>
    <w:rsid w:val="00912583"/>
    <w:rsid w:val="009131B8"/>
    <w:rsid w:val="00913473"/>
    <w:rsid w:val="0091719A"/>
    <w:rsid w:val="00917B90"/>
    <w:rsid w:val="00922266"/>
    <w:rsid w:val="00922791"/>
    <w:rsid w:val="009245EC"/>
    <w:rsid w:val="0092742E"/>
    <w:rsid w:val="00930772"/>
    <w:rsid w:val="009449FB"/>
    <w:rsid w:val="0095671B"/>
    <w:rsid w:val="009633C6"/>
    <w:rsid w:val="00972626"/>
    <w:rsid w:val="009763B6"/>
    <w:rsid w:val="0098270D"/>
    <w:rsid w:val="00996D15"/>
    <w:rsid w:val="00996DAF"/>
    <w:rsid w:val="009A394F"/>
    <w:rsid w:val="009A4115"/>
    <w:rsid w:val="009A5E59"/>
    <w:rsid w:val="009A7779"/>
    <w:rsid w:val="009B19DA"/>
    <w:rsid w:val="009B3FA3"/>
    <w:rsid w:val="009B7140"/>
    <w:rsid w:val="009C4AFC"/>
    <w:rsid w:val="009E4FF3"/>
    <w:rsid w:val="009F4E3C"/>
    <w:rsid w:val="00A16C84"/>
    <w:rsid w:val="00A17FBB"/>
    <w:rsid w:val="00A21FF3"/>
    <w:rsid w:val="00A22272"/>
    <w:rsid w:val="00A3470B"/>
    <w:rsid w:val="00A351AE"/>
    <w:rsid w:val="00A4392B"/>
    <w:rsid w:val="00A5043E"/>
    <w:rsid w:val="00A52A65"/>
    <w:rsid w:val="00A54F87"/>
    <w:rsid w:val="00A7126B"/>
    <w:rsid w:val="00A7333D"/>
    <w:rsid w:val="00A746AA"/>
    <w:rsid w:val="00A763AC"/>
    <w:rsid w:val="00A77A12"/>
    <w:rsid w:val="00A817E3"/>
    <w:rsid w:val="00A86E0A"/>
    <w:rsid w:val="00A93DAD"/>
    <w:rsid w:val="00A9608D"/>
    <w:rsid w:val="00A9716C"/>
    <w:rsid w:val="00AA067C"/>
    <w:rsid w:val="00AA292F"/>
    <w:rsid w:val="00AA53CB"/>
    <w:rsid w:val="00AA5786"/>
    <w:rsid w:val="00AA774E"/>
    <w:rsid w:val="00AB00D6"/>
    <w:rsid w:val="00AB4374"/>
    <w:rsid w:val="00AB64D6"/>
    <w:rsid w:val="00AC34A8"/>
    <w:rsid w:val="00AC75B0"/>
    <w:rsid w:val="00AD14FF"/>
    <w:rsid w:val="00AD339C"/>
    <w:rsid w:val="00AE324D"/>
    <w:rsid w:val="00AE6B73"/>
    <w:rsid w:val="00AE77B8"/>
    <w:rsid w:val="00AF7B99"/>
    <w:rsid w:val="00B036E9"/>
    <w:rsid w:val="00B05954"/>
    <w:rsid w:val="00B068DE"/>
    <w:rsid w:val="00B1579D"/>
    <w:rsid w:val="00B2486E"/>
    <w:rsid w:val="00B27E85"/>
    <w:rsid w:val="00B32D97"/>
    <w:rsid w:val="00B366E9"/>
    <w:rsid w:val="00B544DD"/>
    <w:rsid w:val="00B638C7"/>
    <w:rsid w:val="00B667AA"/>
    <w:rsid w:val="00B81CFD"/>
    <w:rsid w:val="00B8316D"/>
    <w:rsid w:val="00B8678D"/>
    <w:rsid w:val="00B903E0"/>
    <w:rsid w:val="00B96C32"/>
    <w:rsid w:val="00B978E5"/>
    <w:rsid w:val="00B97F33"/>
    <w:rsid w:val="00BB38C1"/>
    <w:rsid w:val="00BB4B1E"/>
    <w:rsid w:val="00BC1B27"/>
    <w:rsid w:val="00BD4D45"/>
    <w:rsid w:val="00BD5F98"/>
    <w:rsid w:val="00BD6E8D"/>
    <w:rsid w:val="00BE1916"/>
    <w:rsid w:val="00BF132B"/>
    <w:rsid w:val="00BF592B"/>
    <w:rsid w:val="00C01EBD"/>
    <w:rsid w:val="00C02994"/>
    <w:rsid w:val="00C128BD"/>
    <w:rsid w:val="00C13C95"/>
    <w:rsid w:val="00C15A13"/>
    <w:rsid w:val="00C1767D"/>
    <w:rsid w:val="00C20AEF"/>
    <w:rsid w:val="00C23165"/>
    <w:rsid w:val="00C26BCA"/>
    <w:rsid w:val="00C30353"/>
    <w:rsid w:val="00C46D3F"/>
    <w:rsid w:val="00C5315E"/>
    <w:rsid w:val="00C641BD"/>
    <w:rsid w:val="00C64659"/>
    <w:rsid w:val="00C64E48"/>
    <w:rsid w:val="00C67CB9"/>
    <w:rsid w:val="00C70713"/>
    <w:rsid w:val="00C70C70"/>
    <w:rsid w:val="00C738D8"/>
    <w:rsid w:val="00C83085"/>
    <w:rsid w:val="00C84C8D"/>
    <w:rsid w:val="00C916F4"/>
    <w:rsid w:val="00C917BD"/>
    <w:rsid w:val="00C93CD3"/>
    <w:rsid w:val="00C93F6F"/>
    <w:rsid w:val="00CA2884"/>
    <w:rsid w:val="00CA2E70"/>
    <w:rsid w:val="00CA4FE3"/>
    <w:rsid w:val="00CA57D5"/>
    <w:rsid w:val="00CA7EB9"/>
    <w:rsid w:val="00CB01F4"/>
    <w:rsid w:val="00CB2414"/>
    <w:rsid w:val="00CC1681"/>
    <w:rsid w:val="00CC442D"/>
    <w:rsid w:val="00CC5978"/>
    <w:rsid w:val="00CC72AB"/>
    <w:rsid w:val="00CD1180"/>
    <w:rsid w:val="00CD5479"/>
    <w:rsid w:val="00CD6AAC"/>
    <w:rsid w:val="00CE602C"/>
    <w:rsid w:val="00CE60AD"/>
    <w:rsid w:val="00CE6206"/>
    <w:rsid w:val="00CE6336"/>
    <w:rsid w:val="00CE69BB"/>
    <w:rsid w:val="00CF151A"/>
    <w:rsid w:val="00CF7D61"/>
    <w:rsid w:val="00D30424"/>
    <w:rsid w:val="00D3118A"/>
    <w:rsid w:val="00D32AA9"/>
    <w:rsid w:val="00D34F7D"/>
    <w:rsid w:val="00D43590"/>
    <w:rsid w:val="00D46ED6"/>
    <w:rsid w:val="00D56711"/>
    <w:rsid w:val="00D571D5"/>
    <w:rsid w:val="00D62601"/>
    <w:rsid w:val="00D67897"/>
    <w:rsid w:val="00D708DF"/>
    <w:rsid w:val="00D70ACC"/>
    <w:rsid w:val="00D71479"/>
    <w:rsid w:val="00D83030"/>
    <w:rsid w:val="00D907CB"/>
    <w:rsid w:val="00DA518B"/>
    <w:rsid w:val="00DA55FC"/>
    <w:rsid w:val="00DA5A30"/>
    <w:rsid w:val="00DA7467"/>
    <w:rsid w:val="00DB58DB"/>
    <w:rsid w:val="00DC5E60"/>
    <w:rsid w:val="00DE11AB"/>
    <w:rsid w:val="00DE3455"/>
    <w:rsid w:val="00DE59D4"/>
    <w:rsid w:val="00DF031A"/>
    <w:rsid w:val="00DF0456"/>
    <w:rsid w:val="00DF1328"/>
    <w:rsid w:val="00E04405"/>
    <w:rsid w:val="00E045B3"/>
    <w:rsid w:val="00E049F5"/>
    <w:rsid w:val="00E0535B"/>
    <w:rsid w:val="00E06B85"/>
    <w:rsid w:val="00E10B6F"/>
    <w:rsid w:val="00E11CAA"/>
    <w:rsid w:val="00E1660A"/>
    <w:rsid w:val="00E328F7"/>
    <w:rsid w:val="00E377D8"/>
    <w:rsid w:val="00E42688"/>
    <w:rsid w:val="00E44435"/>
    <w:rsid w:val="00E457CF"/>
    <w:rsid w:val="00E470FB"/>
    <w:rsid w:val="00E50C42"/>
    <w:rsid w:val="00E57FC8"/>
    <w:rsid w:val="00E62E9C"/>
    <w:rsid w:val="00E708FF"/>
    <w:rsid w:val="00E71D17"/>
    <w:rsid w:val="00E75340"/>
    <w:rsid w:val="00E83E01"/>
    <w:rsid w:val="00E933D5"/>
    <w:rsid w:val="00E93987"/>
    <w:rsid w:val="00E94EC9"/>
    <w:rsid w:val="00EA1A86"/>
    <w:rsid w:val="00EA3A88"/>
    <w:rsid w:val="00EB1530"/>
    <w:rsid w:val="00EB5CAB"/>
    <w:rsid w:val="00EC0B86"/>
    <w:rsid w:val="00EC322E"/>
    <w:rsid w:val="00EC4723"/>
    <w:rsid w:val="00EC60FB"/>
    <w:rsid w:val="00EE3B59"/>
    <w:rsid w:val="00EF325F"/>
    <w:rsid w:val="00EF38D7"/>
    <w:rsid w:val="00F06EDF"/>
    <w:rsid w:val="00F1406F"/>
    <w:rsid w:val="00F144E3"/>
    <w:rsid w:val="00F34E57"/>
    <w:rsid w:val="00F352DC"/>
    <w:rsid w:val="00F41FC7"/>
    <w:rsid w:val="00F554AF"/>
    <w:rsid w:val="00F55D34"/>
    <w:rsid w:val="00F55EDC"/>
    <w:rsid w:val="00F57B73"/>
    <w:rsid w:val="00F64FB6"/>
    <w:rsid w:val="00F66BC5"/>
    <w:rsid w:val="00F674D6"/>
    <w:rsid w:val="00F95904"/>
    <w:rsid w:val="00FB1009"/>
    <w:rsid w:val="00FB2F23"/>
    <w:rsid w:val="00FB5754"/>
    <w:rsid w:val="00FC28EB"/>
    <w:rsid w:val="00FC67EF"/>
    <w:rsid w:val="00FD275A"/>
    <w:rsid w:val="00FD776D"/>
    <w:rsid w:val="00FE25D0"/>
    <w:rsid w:val="00FE36BF"/>
    <w:rsid w:val="00FE5022"/>
    <w:rsid w:val="00FE6725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BA785"/>
  <w15:chartTrackingRefBased/>
  <w15:docId w15:val="{4C77B966-945B-42D1-938B-1F0EE45D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Rozloendokumentu">
    <w:name w:val="Document Map"/>
    <w:basedOn w:val="Normln"/>
    <w:semiHidden/>
    <w:rsid w:val="00A9716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FE25D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32762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276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2762E"/>
  </w:style>
  <w:style w:type="paragraph" w:styleId="Pedmtkomente">
    <w:name w:val="annotation subject"/>
    <w:basedOn w:val="Textkomente"/>
    <w:next w:val="Textkomente"/>
    <w:link w:val="PedmtkomenteChar"/>
    <w:rsid w:val="0032762E"/>
    <w:rPr>
      <w:b/>
      <w:bCs/>
    </w:rPr>
  </w:style>
  <w:style w:type="character" w:customStyle="1" w:styleId="PedmtkomenteChar">
    <w:name w:val="Předmět komentáře Char"/>
    <w:link w:val="Pedmtkomente"/>
    <w:rsid w:val="00327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A8FC0-2F42-48B4-B9CC-B7CDBC22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Koncesní dokumentace – Příloha A</vt:lpstr>
    </vt:vector>
  </TitlesOfParts>
  <Company>VRV a.s.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Koncesní dokumentace – Příloha A</dc:title>
  <dc:subject/>
  <dc:creator>Kokrment</dc:creator>
  <cp:keywords/>
  <cp:lastModifiedBy>Kokrment Ivo</cp:lastModifiedBy>
  <cp:revision>2</cp:revision>
  <dcterms:created xsi:type="dcterms:W3CDTF">2024-05-22T16:25:00Z</dcterms:created>
  <dcterms:modified xsi:type="dcterms:W3CDTF">2024-05-22T16:25:00Z</dcterms:modified>
</cp:coreProperties>
</file>